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Autospacing="1" w:afterAutospacing="1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bookmarkStart w:id="0" w:name="_GoBack"/>
      <w:r>
        <w:rPr>
          <w:rFonts w:eastAsia="Times New Roman" w:cs="Times New Roman" w:ascii="Times New Roman" w:hAnsi="Times New Roman"/>
          <w:b/>
          <w:bCs/>
          <w:i/>
          <w:iCs/>
          <w:sz w:val="24"/>
          <w:szCs w:val="24"/>
          <w:lang w:eastAsia="ru-RU"/>
        </w:rPr>
        <w:t>Объём предоставленных услуг   на 01.0</w:t>
      </w:r>
      <w:r>
        <w:rPr>
          <w:rFonts w:eastAsia="Times New Roman" w:cs="Times New Roman" w:ascii="Times New Roman" w:hAnsi="Times New Roman"/>
          <w:b/>
          <w:bCs/>
          <w:i/>
          <w:iCs/>
          <w:sz w:val="24"/>
          <w:szCs w:val="24"/>
          <w:lang w:eastAsia="ru-RU"/>
        </w:rPr>
        <w:t>7</w:t>
      </w:r>
      <w:r>
        <w:rPr>
          <w:rFonts w:eastAsia="Times New Roman" w:cs="Times New Roman" w:ascii="Times New Roman" w:hAnsi="Times New Roman"/>
          <w:b/>
          <w:bCs/>
          <w:i/>
          <w:iCs/>
          <w:sz w:val="24"/>
          <w:szCs w:val="24"/>
          <w:lang w:eastAsia="ru-RU"/>
        </w:rPr>
        <w:t>.2026 год</w:t>
      </w:r>
      <w:bookmarkEnd w:id="0"/>
    </w:p>
    <w:tbl>
      <w:tblPr>
        <w:tblW w:w="9765" w:type="dxa"/>
        <w:jc w:val="left"/>
        <w:tblInd w:w="0" w:type="dxa"/>
        <w:tblLayout w:type="fixed"/>
        <w:tblCellMar>
          <w:top w:w="15" w:type="dxa"/>
          <w:left w:w="22" w:type="dxa"/>
          <w:bottom w:w="15" w:type="dxa"/>
          <w:right w:w="22" w:type="dxa"/>
        </w:tblCellMar>
        <w:tblLook w:noVBand="1" w:val="04a0" w:noHBand="0" w:lastColumn="0" w:firstColumn="1" w:lastRow="0" w:firstRow="1"/>
      </w:tblPr>
      <w:tblGrid>
        <w:gridCol w:w="5384"/>
        <w:gridCol w:w="2107"/>
        <w:gridCol w:w="2274"/>
      </w:tblGrid>
      <w:tr>
        <w:trPr>
          <w:trHeight w:val="240" w:hRule="atLeast"/>
        </w:trPr>
        <w:tc>
          <w:tcPr>
            <w:tcW w:w="53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Вид услуги</w:t>
            </w:r>
          </w:p>
        </w:tc>
        <w:tc>
          <w:tcPr>
            <w:tcW w:w="21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Дополнительные</w:t>
            </w:r>
          </w:p>
        </w:tc>
        <w:tc>
          <w:tcPr>
            <w:tcW w:w="22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Гарантированные</w:t>
            </w:r>
          </w:p>
        </w:tc>
      </w:tr>
      <w:tr>
        <w:trPr>
          <w:trHeight w:val="1208" w:hRule="atLeast"/>
        </w:trPr>
        <w:tc>
          <w:tcPr>
            <w:tcW w:w="53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Социально-бытовые</w:t>
            </w:r>
          </w:p>
        </w:tc>
        <w:tc>
          <w:tcPr>
            <w:tcW w:w="21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  <w:em w:val="none"/>
                <w:lang w:eastAsia="ru-RU"/>
              </w:rPr>
              <w:t>11214</w:t>
            </w:r>
          </w:p>
          <w:p>
            <w:pPr>
              <w:pStyle w:val="Normal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2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8"/>
                <w:szCs w:val="28"/>
                <w:u w:val="none"/>
                <w:em w:val="none"/>
              </w:rPr>
              <w:t>144147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1620" w:hRule="atLeast"/>
        </w:trPr>
        <w:tc>
          <w:tcPr>
            <w:tcW w:w="53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Социально-медицинские</w:t>
            </w:r>
          </w:p>
        </w:tc>
        <w:tc>
          <w:tcPr>
            <w:tcW w:w="21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2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8"/>
                <w:szCs w:val="28"/>
                <w:u w:val="none"/>
                <w:em w:val="none"/>
              </w:rPr>
              <w:t>597</w:t>
            </w:r>
          </w:p>
        </w:tc>
        <w:tc>
          <w:tcPr>
            <w:tcW w:w="22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bidi w:val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  <w:em w:val="none"/>
                <w:lang w:eastAsia="ru-RU"/>
              </w:rPr>
              <w:t>84337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240" w:hRule="atLeast"/>
        </w:trPr>
        <w:tc>
          <w:tcPr>
            <w:tcW w:w="53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Социально-психологические</w:t>
            </w:r>
          </w:p>
        </w:tc>
        <w:tc>
          <w:tcPr>
            <w:tcW w:w="21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20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  <w:em w:val="none"/>
                <w:lang w:eastAsia="ru-RU"/>
              </w:rPr>
              <w:t>22</w:t>
            </w:r>
          </w:p>
        </w:tc>
        <w:tc>
          <w:tcPr>
            <w:tcW w:w="22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  <w:em w:val="none"/>
                <w:lang w:eastAsia="ru-RU"/>
              </w:rPr>
              <w:t>1098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240" w:hRule="atLeast"/>
        </w:trPr>
        <w:tc>
          <w:tcPr>
            <w:tcW w:w="53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Социально- педагогические</w:t>
            </w:r>
          </w:p>
        </w:tc>
        <w:tc>
          <w:tcPr>
            <w:tcW w:w="21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  <w:em w:val="none"/>
                <w:lang w:eastAsia="ru-RU"/>
              </w:rPr>
              <w:t>66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2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  <w:em w:val="none"/>
                <w:lang w:eastAsia="ru-RU"/>
              </w:rPr>
              <w:t>1419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240" w:hRule="atLeast"/>
        </w:trPr>
        <w:tc>
          <w:tcPr>
            <w:tcW w:w="53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Коммуникативные</w:t>
            </w:r>
          </w:p>
        </w:tc>
        <w:tc>
          <w:tcPr>
            <w:tcW w:w="21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20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  <w:em w:val="none"/>
                <w:lang w:eastAsia="ru-RU"/>
              </w:rPr>
              <w:t>6</w:t>
            </w:r>
          </w:p>
        </w:tc>
        <w:tc>
          <w:tcPr>
            <w:tcW w:w="22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  <w:em w:val="none"/>
                <w:lang w:eastAsia="ru-RU"/>
              </w:rPr>
              <w:t>627</w:t>
            </w:r>
          </w:p>
          <w:p>
            <w:pPr>
              <w:pStyle w:val="Normal"/>
              <w:bidi w:val="0"/>
              <w:spacing w:before="0" w:after="2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240" w:hRule="atLeast"/>
        </w:trPr>
        <w:tc>
          <w:tcPr>
            <w:tcW w:w="53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Социально-правовые</w:t>
            </w:r>
          </w:p>
        </w:tc>
        <w:tc>
          <w:tcPr>
            <w:tcW w:w="21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  <w:em w:val="none"/>
                <w:lang w:eastAsia="ru-RU"/>
              </w:rPr>
              <w:t>15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2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  <w:em w:val="none"/>
                <w:lang w:eastAsia="ru-RU"/>
              </w:rPr>
              <w:t>10</w:t>
            </w: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  <w:em w:val="none"/>
                <w:lang w:eastAsia="ru-RU"/>
              </w:rPr>
              <w:t>6</w:t>
            </w:r>
          </w:p>
          <w:p>
            <w:pPr>
              <w:pStyle w:val="Normal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240" w:hRule="atLeast"/>
        </w:trPr>
        <w:tc>
          <w:tcPr>
            <w:tcW w:w="53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Социально-трудовые</w:t>
            </w:r>
          </w:p>
        </w:tc>
        <w:tc>
          <w:tcPr>
            <w:tcW w:w="21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2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  <w:em w:val="none"/>
                <w:lang w:eastAsia="ru-RU"/>
              </w:rPr>
              <w:t>0</w:t>
            </w:r>
          </w:p>
          <w:p>
            <w:pPr>
              <w:pStyle w:val="Normal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240" w:hRule="atLeast"/>
        </w:trPr>
        <w:tc>
          <w:tcPr>
            <w:tcW w:w="53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Срочные социальные услуги</w:t>
            </w:r>
          </w:p>
        </w:tc>
        <w:tc>
          <w:tcPr>
            <w:tcW w:w="21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2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  <w:em w:val="none"/>
                <w:lang w:eastAsia="ru-RU"/>
              </w:rPr>
              <w:t>1</w:t>
            </w: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  <w:em w:val="none"/>
                <w:lang w:eastAsia="ru-RU"/>
              </w:rPr>
              <w:t>738</w:t>
            </w:r>
          </w:p>
          <w:p>
            <w:pPr>
              <w:pStyle w:val="Normal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vanish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vanish/>
          <w:sz w:val="24"/>
          <w:szCs w:val="24"/>
          <w:lang w:eastAsia="ru-RU"/>
        </w:rPr>
      </w:r>
    </w:p>
    <w:tbl>
      <w:tblPr>
        <w:tblW w:w="9750" w:type="dxa"/>
        <w:jc w:val="left"/>
        <w:tblInd w:w="0" w:type="dxa"/>
        <w:tblLayout w:type="fixed"/>
        <w:tblCellMar>
          <w:top w:w="15" w:type="dxa"/>
          <w:left w:w="22" w:type="dxa"/>
          <w:bottom w:w="15" w:type="dxa"/>
          <w:right w:w="22" w:type="dxa"/>
        </w:tblCellMar>
        <w:tblLook w:noVBand="1" w:val="04a0" w:noHBand="0" w:lastColumn="0" w:firstColumn="1" w:lastRow="0" w:firstRow="1"/>
      </w:tblPr>
      <w:tblGrid>
        <w:gridCol w:w="5382"/>
        <w:gridCol w:w="2106"/>
        <w:gridCol w:w="2262"/>
      </w:tblGrid>
      <w:tr>
        <w:trPr>
          <w:trHeight w:val="285" w:hRule="atLeast"/>
        </w:trPr>
        <w:tc>
          <w:tcPr>
            <w:tcW w:w="53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1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13920</w:t>
            </w:r>
          </w:p>
        </w:tc>
        <w:tc>
          <w:tcPr>
            <w:tcW w:w="22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233472</w:t>
            </w:r>
          </w:p>
        </w:tc>
      </w:tr>
    </w:tbl>
    <w:p>
      <w:pPr>
        <w:pStyle w:val="Normal"/>
        <w:spacing w:lineRule="auto" w:line="240" w:beforeAutospacing="1" w:afterAutospacing="1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Autospacing="1" w:afterAutospacing="1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Autospacing="1" w:afterAutospacing="1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Autospacing="1" w:afterAutospacing="1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Autospacing="1" w:afterAutospacing="1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i/>
          <w:iCs/>
          <w:sz w:val="24"/>
          <w:szCs w:val="24"/>
          <w:lang w:eastAsia="ru-RU"/>
        </w:rPr>
        <w:t>Расходы на предоставление социальных услуг на 01.0</w:t>
      </w:r>
      <w:r>
        <w:rPr>
          <w:rFonts w:eastAsia="Times New Roman" w:cs="Times New Roman" w:ascii="Times New Roman" w:hAnsi="Times New Roman"/>
          <w:b/>
          <w:bCs/>
          <w:i/>
          <w:iCs/>
          <w:sz w:val="24"/>
          <w:szCs w:val="24"/>
          <w:lang w:eastAsia="ru-RU"/>
        </w:rPr>
        <w:t>7</w:t>
      </w:r>
      <w:r>
        <w:rPr>
          <w:rFonts w:eastAsia="Times New Roman" w:cs="Times New Roman" w:ascii="Times New Roman" w:hAnsi="Times New Roman"/>
          <w:b/>
          <w:bCs/>
          <w:i/>
          <w:iCs/>
          <w:sz w:val="24"/>
          <w:szCs w:val="24"/>
          <w:lang w:eastAsia="ru-RU"/>
        </w:rPr>
        <w:t>.2026 год:</w:t>
      </w:r>
    </w:p>
    <w:tbl>
      <w:tblPr>
        <w:tblW w:w="10035" w:type="dxa"/>
        <w:jc w:val="left"/>
        <w:tblInd w:w="0" w:type="dxa"/>
        <w:tblLayout w:type="fixed"/>
        <w:tblCellMar>
          <w:top w:w="15" w:type="dxa"/>
          <w:left w:w="22" w:type="dxa"/>
          <w:bottom w:w="15" w:type="dxa"/>
          <w:right w:w="22" w:type="dxa"/>
        </w:tblCellMar>
        <w:tblLook w:noVBand="1" w:val="04a0" w:noHBand="0" w:lastColumn="0" w:firstColumn="1" w:lastRow="0" w:firstRow="1"/>
      </w:tblPr>
      <w:tblGrid>
        <w:gridCol w:w="7693"/>
        <w:gridCol w:w="2341"/>
      </w:tblGrid>
      <w:tr>
        <w:trPr/>
        <w:tc>
          <w:tcPr>
            <w:tcW w:w="76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Источник</w:t>
            </w:r>
          </w:p>
        </w:tc>
        <w:tc>
          <w:tcPr>
            <w:tcW w:w="23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Объем услуг, тыс. рублей</w:t>
            </w:r>
          </w:p>
        </w:tc>
      </w:tr>
      <w:tr>
        <w:trPr/>
        <w:tc>
          <w:tcPr>
            <w:tcW w:w="76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за счет бюджетных ассигнований бюджетов субъектов Российской Федерации</w:t>
            </w:r>
          </w:p>
        </w:tc>
        <w:tc>
          <w:tcPr>
            <w:tcW w:w="23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28270,9</w:t>
            </w:r>
          </w:p>
        </w:tc>
      </w:tr>
      <w:tr>
        <w:trPr/>
        <w:tc>
          <w:tcPr>
            <w:tcW w:w="76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за счет внебюджетных средств</w:t>
            </w:r>
          </w:p>
        </w:tc>
        <w:tc>
          <w:tcPr>
            <w:tcW w:w="23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1350,0</w:t>
            </w:r>
          </w:p>
        </w:tc>
      </w:tr>
    </w:tbl>
    <w:p>
      <w:pPr>
        <w:pStyle w:val="Normal"/>
        <w:spacing w:lineRule="auto" w:line="240" w:before="0" w:after="20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ahoma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fb510b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306495"/>
    <w:rPr>
      <w:i/>
      <w:iCs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fb510b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16c7f"/>
    <w:pPr>
      <w:spacing w:before="0" w:after="200"/>
      <w:ind w:left="720"/>
      <w:contextualSpacing/>
    </w:pPr>
    <w:rPr/>
  </w:style>
  <w:style w:type="paragraph" w:styleId="NormalWeb">
    <w:name w:val="Normal (Web)"/>
    <w:basedOn w:val="Normal"/>
    <w:uiPriority w:val="99"/>
    <w:semiHidden/>
    <w:unhideWhenUsed/>
    <w:qFormat/>
    <w:rsid w:val="00306495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b16c7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818551-B837-41F4-B0BF-CD3665B1D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Application>LibreOffice/7.6.7.2$Linux_X86_64 LibreOffice_project/60$Build-2</Application>
  <AppVersion>15.0000</AppVersion>
  <Pages>2</Pages>
  <Words>67</Words>
  <Characters>487</Characters>
  <CharactersWithSpaces>518</CharactersWithSpaces>
  <Paragraphs>38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2023-09-19T06:10:00Z</dcterms:created>
  <dc:creator>User</dc:creator>
  <dc:description/>
  <dc:language>ru-RU</dc:language>
  <cp:lastModifiedBy/>
  <cp:lastPrinted>2026-08-10T10:03:14Z</cp:lastPrinted>
  <dcterms:modified xsi:type="dcterms:W3CDTF">2026-08-10T10:36:47Z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